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8E07" w14:textId="7D2EB38F" w:rsidR="004A5618" w:rsidRPr="00EF7331" w:rsidRDefault="004A5618" w:rsidP="00EF73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71071DC0" w14:textId="77777777" w:rsidR="00EF7331" w:rsidRPr="00EF7331" w:rsidRDefault="00EF7331" w:rsidP="00EF7331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EF7331">
        <w:rPr>
          <w:rFonts w:ascii="Arial" w:hAnsi="Arial" w:cs="Arial"/>
          <w:b/>
          <w:sz w:val="24"/>
          <w:szCs w:val="24"/>
        </w:rPr>
        <w:t>Regulamin praktyk w studiach nagraniowych na kierunku reżyseria dźwięku</w:t>
      </w:r>
    </w:p>
    <w:p w14:paraId="6CA486B5" w14:textId="77777777" w:rsidR="00EF7331" w:rsidRDefault="00EF7331" w:rsidP="00EF73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390D3B2C" w14:textId="5FF3A3CB" w:rsidR="00EF7331" w:rsidRPr="00EF7331" w:rsidRDefault="00EF7331" w:rsidP="00EF7331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Student może przystąpić do praktyk po uzyskaniu zaliczenia z Pracowni Realizacji Dźwięku II.</w:t>
      </w:r>
    </w:p>
    <w:p w14:paraId="4BA3DA87" w14:textId="77077892" w:rsidR="00EF7331" w:rsidRPr="00EF7331" w:rsidRDefault="00EF7331" w:rsidP="00EF7331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 xml:space="preserve">Student może realizować praktyki w: studiach zajmujących się wielościeżkową rejestracją i </w:t>
      </w:r>
      <w:proofErr w:type="spellStart"/>
      <w:r w:rsidRPr="00EF7331">
        <w:rPr>
          <w:rFonts w:ascii="Arial" w:hAnsi="Arial" w:cs="Arial"/>
          <w:sz w:val="24"/>
          <w:szCs w:val="24"/>
        </w:rPr>
        <w:t>miksem</w:t>
      </w:r>
      <w:proofErr w:type="spellEnd"/>
      <w:r w:rsidRPr="00EF7331">
        <w:rPr>
          <w:rFonts w:ascii="Arial" w:hAnsi="Arial" w:cs="Arial"/>
          <w:sz w:val="24"/>
          <w:szCs w:val="24"/>
        </w:rPr>
        <w:t xml:space="preserve"> nagrań audio, studiach </w:t>
      </w:r>
      <w:proofErr w:type="spellStart"/>
      <w:r w:rsidRPr="00EF7331">
        <w:rPr>
          <w:rFonts w:ascii="Arial" w:hAnsi="Arial" w:cs="Arial"/>
          <w:sz w:val="24"/>
          <w:szCs w:val="24"/>
        </w:rPr>
        <w:t>masteringowych</w:t>
      </w:r>
      <w:proofErr w:type="spellEnd"/>
      <w:r w:rsidRPr="00EF7331">
        <w:rPr>
          <w:rFonts w:ascii="Arial" w:hAnsi="Arial" w:cs="Arial"/>
          <w:sz w:val="24"/>
          <w:szCs w:val="24"/>
        </w:rPr>
        <w:t xml:space="preserve">, studiach zajmujących się udźwiękawianiem i </w:t>
      </w:r>
      <w:proofErr w:type="spellStart"/>
      <w:r w:rsidRPr="00EF7331">
        <w:rPr>
          <w:rFonts w:ascii="Arial" w:hAnsi="Arial" w:cs="Arial"/>
          <w:sz w:val="24"/>
          <w:szCs w:val="24"/>
        </w:rPr>
        <w:t>postprodukcją</w:t>
      </w:r>
      <w:proofErr w:type="spellEnd"/>
      <w:r w:rsidRPr="00EF7331">
        <w:rPr>
          <w:rFonts w:ascii="Arial" w:hAnsi="Arial" w:cs="Arial"/>
          <w:sz w:val="24"/>
          <w:szCs w:val="24"/>
        </w:rPr>
        <w:t xml:space="preserve"> audio w filmach/grach.</w:t>
      </w:r>
    </w:p>
    <w:p w14:paraId="68035B2F" w14:textId="778D88DA" w:rsidR="00EF7331" w:rsidRDefault="00EF7331" w:rsidP="00EF7331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Praktyki obejmują następujący zakres:</w:t>
      </w:r>
    </w:p>
    <w:p w14:paraId="19FD61F9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konfiguracja i połączenia urządzeń w studiu, ze szczególnym uwzględnieniem krosownic oraz sposobów uziemienia sprzętu,</w:t>
      </w:r>
    </w:p>
    <w:p w14:paraId="28A441FC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systemy odsłuchu dla wykonawców, specyfika miksowania na potrzeby odsłuchów, odsłuch ‘na sucho’ bądź z efektami,</w:t>
      </w:r>
    </w:p>
    <w:p w14:paraId="408420B0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praca z różnymi typami nagrań: lektorskie, udźwiękawianie materiałów filmowych, post-synchrony, rejestracja wielośladowa, w tym ‘na setkę’,</w:t>
      </w:r>
    </w:p>
    <w:p w14:paraId="27E6C5FF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 xml:space="preserve">specyfika nagrań poszczególnych instrumentów, techniki </w:t>
      </w:r>
      <w:proofErr w:type="spellStart"/>
      <w:r w:rsidRPr="00EF7331">
        <w:rPr>
          <w:rFonts w:ascii="Arial" w:hAnsi="Arial" w:cs="Arial"/>
          <w:sz w:val="24"/>
          <w:szCs w:val="24"/>
        </w:rPr>
        <w:t>omikrofonowania</w:t>
      </w:r>
      <w:proofErr w:type="spellEnd"/>
      <w:r w:rsidRPr="00EF7331">
        <w:rPr>
          <w:rFonts w:ascii="Arial" w:hAnsi="Arial" w:cs="Arial"/>
          <w:sz w:val="24"/>
          <w:szCs w:val="24"/>
        </w:rPr>
        <w:t>, podstawowe czynności edycyjne</w:t>
      </w:r>
    </w:p>
    <w:p w14:paraId="5B469B1B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konsolety mikserskie i urządzenia peryferyjne, ich konfiguracja, sposoby obsługi mikserów z uwzględnieniem pracy cyfrowych procesorów sygnałowych (DSP, obsługa wtyczek), standardy połączeń między urządzeniami – w tym MADI/DANTE,</w:t>
      </w:r>
    </w:p>
    <w:p w14:paraId="3EB941FC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 xml:space="preserve">zgrywanie materiału wielośladowego, miksowanie w trybie przestrzennym 5.1 i innych; dźwięk na potrzeby </w:t>
      </w:r>
      <w:proofErr w:type="spellStart"/>
      <w:r w:rsidRPr="00EF7331">
        <w:rPr>
          <w:rFonts w:ascii="Arial" w:hAnsi="Arial" w:cs="Arial"/>
          <w:sz w:val="24"/>
          <w:szCs w:val="24"/>
        </w:rPr>
        <w:t>augmented</w:t>
      </w:r>
      <w:proofErr w:type="spellEnd"/>
      <w:r w:rsidRPr="00EF7331">
        <w:rPr>
          <w:rFonts w:ascii="Arial" w:hAnsi="Arial" w:cs="Arial"/>
          <w:sz w:val="24"/>
          <w:szCs w:val="24"/>
        </w:rPr>
        <w:t>/</w:t>
      </w:r>
      <w:proofErr w:type="spellStart"/>
      <w:r w:rsidRPr="00EF7331">
        <w:rPr>
          <w:rFonts w:ascii="Arial" w:hAnsi="Arial" w:cs="Arial"/>
          <w:sz w:val="24"/>
          <w:szCs w:val="24"/>
        </w:rPr>
        <w:t>virtual</w:t>
      </w:r>
      <w:proofErr w:type="spellEnd"/>
      <w:r w:rsidRPr="00EF73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331">
        <w:rPr>
          <w:rFonts w:ascii="Arial" w:hAnsi="Arial" w:cs="Arial"/>
          <w:sz w:val="24"/>
          <w:szCs w:val="24"/>
        </w:rPr>
        <w:t>reality</w:t>
      </w:r>
      <w:proofErr w:type="spellEnd"/>
    </w:p>
    <w:p w14:paraId="64253EF4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 xml:space="preserve">restauracja nagrań: </w:t>
      </w:r>
      <w:proofErr w:type="spellStart"/>
      <w:r w:rsidRPr="00EF7331">
        <w:rPr>
          <w:rFonts w:ascii="Arial" w:hAnsi="Arial" w:cs="Arial"/>
          <w:sz w:val="24"/>
          <w:szCs w:val="24"/>
        </w:rPr>
        <w:t>odszumianie</w:t>
      </w:r>
      <w:proofErr w:type="spellEnd"/>
      <w:r w:rsidRPr="00EF7331">
        <w:rPr>
          <w:rFonts w:ascii="Arial" w:hAnsi="Arial" w:cs="Arial"/>
          <w:sz w:val="24"/>
          <w:szCs w:val="24"/>
        </w:rPr>
        <w:t xml:space="preserve">, korekcja barwy, usuwanie przesterowań, </w:t>
      </w:r>
      <w:proofErr w:type="spellStart"/>
      <w:r w:rsidRPr="00EF7331">
        <w:rPr>
          <w:rFonts w:ascii="Arial" w:hAnsi="Arial" w:cs="Arial"/>
          <w:sz w:val="24"/>
          <w:szCs w:val="24"/>
        </w:rPr>
        <w:t>remastering</w:t>
      </w:r>
      <w:proofErr w:type="spellEnd"/>
      <w:r w:rsidRPr="00EF7331">
        <w:rPr>
          <w:rFonts w:ascii="Arial" w:hAnsi="Arial" w:cs="Arial"/>
          <w:sz w:val="24"/>
          <w:szCs w:val="24"/>
        </w:rPr>
        <w:t xml:space="preserve"> starych nagrań,</w:t>
      </w:r>
    </w:p>
    <w:p w14:paraId="03ED11C0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 xml:space="preserve">nagrywanie instrumentów elektronicznych i wirtualnych – połączenia MIDI, synchronizacja sprzętów, </w:t>
      </w:r>
      <w:proofErr w:type="spellStart"/>
      <w:r w:rsidRPr="00EF7331">
        <w:rPr>
          <w:rFonts w:ascii="Arial" w:hAnsi="Arial" w:cs="Arial"/>
          <w:sz w:val="24"/>
          <w:szCs w:val="24"/>
        </w:rPr>
        <w:t>sampling</w:t>
      </w:r>
      <w:proofErr w:type="spellEnd"/>
    </w:p>
    <w:p w14:paraId="38CEB6EF" w14:textId="77777777" w:rsidR="00EF7331" w:rsidRPr="00EF7331" w:rsidRDefault="00EF7331" w:rsidP="00EF7331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zagadnienia BHP</w:t>
      </w:r>
    </w:p>
    <w:p w14:paraId="3B2978EB" w14:textId="522A06A8" w:rsidR="00EF7331" w:rsidRDefault="00EF7331" w:rsidP="00EF7331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Ze względu na specyfikę pracy różnych studiów,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35BE5171" w14:textId="0A084187" w:rsidR="00EF7331" w:rsidRDefault="00EF7331" w:rsidP="00EF7331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Obowiązkiem studenta w czasie praktyk jest</w:t>
      </w:r>
      <w:r>
        <w:rPr>
          <w:rFonts w:ascii="Arial" w:hAnsi="Arial" w:cs="Arial"/>
          <w:sz w:val="24"/>
          <w:szCs w:val="24"/>
        </w:rPr>
        <w:t>:</w:t>
      </w:r>
    </w:p>
    <w:p w14:paraId="55FA3170" w14:textId="77777777" w:rsidR="00EF7331" w:rsidRPr="00EF7331" w:rsidRDefault="00EF7331" w:rsidP="00EF7331">
      <w:pPr>
        <w:pStyle w:val="Akapitzlist"/>
        <w:numPr>
          <w:ilvl w:val="0"/>
          <w:numId w:val="48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wykonywanie poleceń opiekuna praktyk,</w:t>
      </w:r>
    </w:p>
    <w:p w14:paraId="7A476A0E" w14:textId="77777777" w:rsidR="00EF7331" w:rsidRPr="00EF7331" w:rsidRDefault="00EF7331" w:rsidP="00EF7331">
      <w:pPr>
        <w:pStyle w:val="Akapitzlist"/>
        <w:numPr>
          <w:ilvl w:val="0"/>
          <w:numId w:val="48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prowadzenie dzienniczka praktyk,</w:t>
      </w:r>
    </w:p>
    <w:p w14:paraId="20BC8928" w14:textId="77777777" w:rsidR="00EF7331" w:rsidRPr="00EF7331" w:rsidRDefault="00EF7331" w:rsidP="00EF7331">
      <w:pPr>
        <w:pStyle w:val="Akapitzlist"/>
        <w:numPr>
          <w:ilvl w:val="0"/>
          <w:numId w:val="48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przestrzeganie zasad BHP,</w:t>
      </w:r>
    </w:p>
    <w:p w14:paraId="7BE696EC" w14:textId="77777777" w:rsidR="00EF7331" w:rsidRPr="00EF7331" w:rsidRDefault="00EF7331" w:rsidP="00EF7331">
      <w:pPr>
        <w:pStyle w:val="Akapitzlist"/>
        <w:numPr>
          <w:ilvl w:val="0"/>
          <w:numId w:val="48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odbycie regulaminowych godzin praktyk.</w:t>
      </w:r>
    </w:p>
    <w:p w14:paraId="44A22AA9" w14:textId="1111DB8E" w:rsidR="00EF7331" w:rsidRDefault="00EF7331" w:rsidP="00EF7331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Dzienniczek praktyk powinien mieć formę tabelaryczną i zawierać</w:t>
      </w:r>
      <w:r>
        <w:rPr>
          <w:rFonts w:ascii="Arial" w:hAnsi="Arial" w:cs="Arial"/>
          <w:sz w:val="24"/>
          <w:szCs w:val="24"/>
        </w:rPr>
        <w:t>:</w:t>
      </w:r>
    </w:p>
    <w:p w14:paraId="7E09D091" w14:textId="77777777" w:rsidR="00EF7331" w:rsidRPr="00EF7331" w:rsidRDefault="00EF7331" w:rsidP="00EF7331">
      <w:pPr>
        <w:pStyle w:val="Akapitzlist"/>
        <w:numPr>
          <w:ilvl w:val="0"/>
          <w:numId w:val="50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 xml:space="preserve">Dokumentację każdego dnia praktyk, tj. zakres wykonywanych czynności, nazwy zespołów, z którymi student pracował, określenie instrumentarium, </w:t>
      </w:r>
      <w:r w:rsidRPr="00EF7331">
        <w:rPr>
          <w:rFonts w:ascii="Arial" w:hAnsi="Arial" w:cs="Arial"/>
          <w:sz w:val="24"/>
          <w:szCs w:val="24"/>
        </w:rPr>
        <w:lastRenderedPageBreak/>
        <w:t>zastosowane techniki nagraniowe/</w:t>
      </w:r>
      <w:proofErr w:type="spellStart"/>
      <w:r w:rsidRPr="00EF7331">
        <w:rPr>
          <w:rFonts w:ascii="Arial" w:hAnsi="Arial" w:cs="Arial"/>
          <w:sz w:val="24"/>
          <w:szCs w:val="24"/>
        </w:rPr>
        <w:t>mikrofonowania</w:t>
      </w:r>
      <w:proofErr w:type="spellEnd"/>
      <w:r w:rsidRPr="00EF7331">
        <w:rPr>
          <w:rFonts w:ascii="Arial" w:hAnsi="Arial" w:cs="Arial"/>
          <w:sz w:val="24"/>
          <w:szCs w:val="24"/>
        </w:rPr>
        <w:t>, nazwy użytych urządzeń (w tym mikrofonów, sprzętu studyjnego i DAW)</w:t>
      </w:r>
    </w:p>
    <w:p w14:paraId="59933CF1" w14:textId="6CB4CABF" w:rsidR="00EF7331" w:rsidRPr="00EF7331" w:rsidRDefault="00EF7331" w:rsidP="00EF7331">
      <w:pPr>
        <w:pStyle w:val="Akapitzlist"/>
        <w:numPr>
          <w:ilvl w:val="0"/>
          <w:numId w:val="50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Przy każdym dniu praktyk wpisaną datę i podpis opiekuna studenta z</w:t>
      </w:r>
      <w:r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EF7331">
        <w:rPr>
          <w:rFonts w:ascii="Arial" w:hAnsi="Arial" w:cs="Arial"/>
          <w:sz w:val="24"/>
          <w:szCs w:val="24"/>
        </w:rPr>
        <w:t>danego dnia</w:t>
      </w:r>
    </w:p>
    <w:p w14:paraId="2A836164" w14:textId="0E6C2517" w:rsidR="00EF7331" w:rsidRDefault="00EF7331" w:rsidP="00EF7331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Po zakończeniu praktyk student powinien</w:t>
      </w:r>
      <w:r>
        <w:rPr>
          <w:rFonts w:ascii="Arial" w:hAnsi="Arial" w:cs="Arial"/>
          <w:sz w:val="24"/>
          <w:szCs w:val="24"/>
        </w:rPr>
        <w:t>:</w:t>
      </w:r>
    </w:p>
    <w:p w14:paraId="660333D8" w14:textId="77777777" w:rsidR="00EF7331" w:rsidRPr="00EF7331" w:rsidRDefault="00EF7331" w:rsidP="00EF7331">
      <w:pPr>
        <w:pStyle w:val="Akapitzlist"/>
        <w:numPr>
          <w:ilvl w:val="0"/>
          <w:numId w:val="5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dostarczyć na uczelnię opinię (wraz z oceną) o odbytej praktyce wystawioną przez opiekuna praktyk,</w:t>
      </w:r>
    </w:p>
    <w:p w14:paraId="23E8D87C" w14:textId="77777777" w:rsidR="00EF7331" w:rsidRPr="00EF7331" w:rsidRDefault="00EF7331" w:rsidP="00EF7331">
      <w:pPr>
        <w:pStyle w:val="Akapitzlist"/>
        <w:numPr>
          <w:ilvl w:val="0"/>
          <w:numId w:val="5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dostarczyć na uczelnię poświadczony przez opiekuna dzienniczek praktyk, zawierający udokumentowany każdy dzień praktyk z wyszczególnieniem wykonywanych codziennie czynności w miejscu praktyk</w:t>
      </w:r>
    </w:p>
    <w:p w14:paraId="63BFA9C0" w14:textId="04CA2248" w:rsidR="00EF7331" w:rsidRDefault="00EF7331" w:rsidP="00EF7331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7331">
        <w:rPr>
          <w:rFonts w:ascii="Arial" w:hAnsi="Arial" w:cs="Arial"/>
          <w:sz w:val="24"/>
          <w:szCs w:val="24"/>
        </w:rPr>
        <w:t>O ocenie z praktyk decyduje w 50% ocena dzienniczka praktyk dokonywana przez opiekuna praktyk (ze strony Katedry Akustyki) i w 50% ocena widniejąca w opinii pracodawcy (opiekuna praktyk w trakcie ich odbywania).</w:t>
      </w:r>
    </w:p>
    <w:p w14:paraId="5991DB01" w14:textId="2C147E05" w:rsidR="00EF7331" w:rsidRDefault="00EF7331" w:rsidP="00EF73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EF7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B6F2" w14:textId="77777777" w:rsidR="009B183B" w:rsidRDefault="009B183B" w:rsidP="00BB76D0">
      <w:pPr>
        <w:spacing w:after="0" w:line="240" w:lineRule="auto"/>
      </w:pPr>
      <w:r>
        <w:separator/>
      </w:r>
    </w:p>
  </w:endnote>
  <w:endnote w:type="continuationSeparator" w:id="0">
    <w:p w14:paraId="4805AA33" w14:textId="77777777" w:rsidR="009B183B" w:rsidRDefault="009B183B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3568" w14:textId="77777777" w:rsidR="009B183B" w:rsidRDefault="009B183B" w:rsidP="00BB76D0">
      <w:pPr>
        <w:spacing w:after="0" w:line="240" w:lineRule="auto"/>
      </w:pPr>
      <w:r>
        <w:separator/>
      </w:r>
    </w:p>
  </w:footnote>
  <w:footnote w:type="continuationSeparator" w:id="0">
    <w:p w14:paraId="58B6A0DF" w14:textId="77777777" w:rsidR="009B183B" w:rsidRDefault="009B183B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258512CB" w:rsidR="00463AE9" w:rsidRPr="00BA0AF0" w:rsidRDefault="00EF7331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EF7331">
            <w:rPr>
              <w:rFonts w:ascii="Arial" w:hAnsi="Arial" w:cs="Arial"/>
              <w:i/>
              <w:sz w:val="20"/>
            </w:rPr>
            <w:t>Załącznik nr 16 do Regulaminu obowiązkowych studenckich praktyk zawodowych dla kierunku Akustyka i Reżyseria Dźwięku na Wydziale Fizyki UAM w Poznaniu – Szczegółowy regulamin praktyk nagraniowych na kierunku studiów Reżyseria Dźwięku (studia niestacjonarne)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464A"/>
    <w:multiLevelType w:val="hybridMultilevel"/>
    <w:tmpl w:val="8D1AA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87143"/>
    <w:multiLevelType w:val="hybridMultilevel"/>
    <w:tmpl w:val="670CA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F5FCA"/>
    <w:multiLevelType w:val="hybridMultilevel"/>
    <w:tmpl w:val="23CEF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DF396D"/>
    <w:multiLevelType w:val="hybridMultilevel"/>
    <w:tmpl w:val="0FA80506"/>
    <w:lvl w:ilvl="0" w:tplc="D538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A7BB2"/>
    <w:multiLevelType w:val="hybridMultilevel"/>
    <w:tmpl w:val="81D64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242DF6"/>
    <w:multiLevelType w:val="hybridMultilevel"/>
    <w:tmpl w:val="CEE01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A59DD"/>
    <w:multiLevelType w:val="hybridMultilevel"/>
    <w:tmpl w:val="5A5A9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E63131"/>
    <w:multiLevelType w:val="hybridMultilevel"/>
    <w:tmpl w:val="B5B46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046A3"/>
    <w:multiLevelType w:val="hybridMultilevel"/>
    <w:tmpl w:val="3E26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B36308"/>
    <w:multiLevelType w:val="hybridMultilevel"/>
    <w:tmpl w:val="3C8AF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0"/>
  </w:num>
  <w:num w:numId="5">
    <w:abstractNumId w:val="46"/>
  </w:num>
  <w:num w:numId="6">
    <w:abstractNumId w:val="31"/>
  </w:num>
  <w:num w:numId="7">
    <w:abstractNumId w:val="48"/>
  </w:num>
  <w:num w:numId="8">
    <w:abstractNumId w:val="50"/>
  </w:num>
  <w:num w:numId="9">
    <w:abstractNumId w:val="51"/>
  </w:num>
  <w:num w:numId="10">
    <w:abstractNumId w:val="49"/>
  </w:num>
  <w:num w:numId="11">
    <w:abstractNumId w:val="42"/>
  </w:num>
  <w:num w:numId="12">
    <w:abstractNumId w:val="15"/>
  </w:num>
  <w:num w:numId="13">
    <w:abstractNumId w:val="38"/>
  </w:num>
  <w:num w:numId="14">
    <w:abstractNumId w:val="17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44"/>
  </w:num>
  <w:num w:numId="20">
    <w:abstractNumId w:val="33"/>
  </w:num>
  <w:num w:numId="21">
    <w:abstractNumId w:val="8"/>
  </w:num>
  <w:num w:numId="22">
    <w:abstractNumId w:val="6"/>
  </w:num>
  <w:num w:numId="23">
    <w:abstractNumId w:val="36"/>
  </w:num>
  <w:num w:numId="24">
    <w:abstractNumId w:val="40"/>
  </w:num>
  <w:num w:numId="25">
    <w:abstractNumId w:val="29"/>
  </w:num>
  <w:num w:numId="26">
    <w:abstractNumId w:val="25"/>
  </w:num>
  <w:num w:numId="27">
    <w:abstractNumId w:val="1"/>
  </w:num>
  <w:num w:numId="28">
    <w:abstractNumId w:val="52"/>
  </w:num>
  <w:num w:numId="29">
    <w:abstractNumId w:val="32"/>
  </w:num>
  <w:num w:numId="30">
    <w:abstractNumId w:val="0"/>
  </w:num>
  <w:num w:numId="31">
    <w:abstractNumId w:val="45"/>
  </w:num>
  <w:num w:numId="32">
    <w:abstractNumId w:val="16"/>
  </w:num>
  <w:num w:numId="33">
    <w:abstractNumId w:val="21"/>
  </w:num>
  <w:num w:numId="34">
    <w:abstractNumId w:val="22"/>
  </w:num>
  <w:num w:numId="35">
    <w:abstractNumId w:val="27"/>
  </w:num>
  <w:num w:numId="36">
    <w:abstractNumId w:val="35"/>
  </w:num>
  <w:num w:numId="37">
    <w:abstractNumId w:val="3"/>
  </w:num>
  <w:num w:numId="38">
    <w:abstractNumId w:val="34"/>
  </w:num>
  <w:num w:numId="39">
    <w:abstractNumId w:val="26"/>
  </w:num>
  <w:num w:numId="40">
    <w:abstractNumId w:val="37"/>
  </w:num>
  <w:num w:numId="41">
    <w:abstractNumId w:val="23"/>
  </w:num>
  <w:num w:numId="42">
    <w:abstractNumId w:val="12"/>
  </w:num>
  <w:num w:numId="43">
    <w:abstractNumId w:val="43"/>
  </w:num>
  <w:num w:numId="44">
    <w:abstractNumId w:val="41"/>
  </w:num>
  <w:num w:numId="45">
    <w:abstractNumId w:val="14"/>
  </w:num>
  <w:num w:numId="46">
    <w:abstractNumId w:val="24"/>
  </w:num>
  <w:num w:numId="47">
    <w:abstractNumId w:val="11"/>
  </w:num>
  <w:num w:numId="48">
    <w:abstractNumId w:val="39"/>
  </w:num>
  <w:num w:numId="49">
    <w:abstractNumId w:val="7"/>
  </w:num>
  <w:num w:numId="50">
    <w:abstractNumId w:val="28"/>
  </w:num>
  <w:num w:numId="51">
    <w:abstractNumId w:val="47"/>
  </w:num>
  <w:num w:numId="52">
    <w:abstractNumId w:val="20"/>
  </w:num>
  <w:num w:numId="5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D493D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C749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26A20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183B"/>
    <w:rsid w:val="009B3D16"/>
    <w:rsid w:val="009B6D6F"/>
    <w:rsid w:val="009D1433"/>
    <w:rsid w:val="009E6999"/>
    <w:rsid w:val="009F5EF1"/>
    <w:rsid w:val="00A12787"/>
    <w:rsid w:val="00A360BB"/>
    <w:rsid w:val="00A81F1F"/>
    <w:rsid w:val="00AA5339"/>
    <w:rsid w:val="00AA7903"/>
    <w:rsid w:val="00B1606B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20A7D"/>
    <w:rsid w:val="00E3131C"/>
    <w:rsid w:val="00E4236F"/>
    <w:rsid w:val="00E46A1A"/>
    <w:rsid w:val="00E512E1"/>
    <w:rsid w:val="00E54413"/>
    <w:rsid w:val="00E55217"/>
    <w:rsid w:val="00E63D11"/>
    <w:rsid w:val="00E714E2"/>
    <w:rsid w:val="00E72B59"/>
    <w:rsid w:val="00E8114C"/>
    <w:rsid w:val="00E81155"/>
    <w:rsid w:val="00E90983"/>
    <w:rsid w:val="00E946B6"/>
    <w:rsid w:val="00EB339F"/>
    <w:rsid w:val="00EB5BF5"/>
    <w:rsid w:val="00EC2051"/>
    <w:rsid w:val="00EF06C7"/>
    <w:rsid w:val="00EF5FEA"/>
    <w:rsid w:val="00EF7331"/>
    <w:rsid w:val="00F13F7F"/>
    <w:rsid w:val="00F16AAE"/>
    <w:rsid w:val="00F2484A"/>
    <w:rsid w:val="00F45BC6"/>
    <w:rsid w:val="00F72C94"/>
    <w:rsid w:val="00F77136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456A-2BE2-4866-A39C-1BC79677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2023-04-06T22:48:00Z</dcterms:created>
  <dcterms:modified xsi:type="dcterms:W3CDTF">2023-04-07T20:20:00Z</dcterms:modified>
</cp:coreProperties>
</file>